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11FF0" w14:textId="77777777" w:rsidR="006F453F" w:rsidRPr="00394E5F" w:rsidRDefault="006F453F" w:rsidP="006F453F">
      <w:pPr>
        <w:spacing w:after="0" w:line="240" w:lineRule="auto"/>
        <w:jc w:val="center"/>
        <w:rPr>
          <w:rFonts w:ascii="Verdana" w:eastAsia="Times New Roman" w:hAnsi="Verdana" w:cs="Times New Roman"/>
          <w:b/>
          <w:lang w:val="ru-RU" w:eastAsia="uk-UA"/>
        </w:rPr>
      </w:pPr>
      <w:r w:rsidRPr="00394E5F">
        <w:rPr>
          <w:rFonts w:ascii="Verdana" w:eastAsia="Times New Roman" w:hAnsi="Verdana" w:cs="Times New Roman"/>
          <w:b/>
          <w:lang w:eastAsia="uk-UA"/>
        </w:rPr>
        <w:t>Кількість зареєстрованих юридичних осіб за організаційно-правовими формами з розподілом за ознакою статі керівника</w:t>
      </w:r>
      <w:r w:rsidRPr="00394E5F">
        <w:rPr>
          <w:rFonts w:ascii="Verdana" w:eastAsia="Times New Roman" w:hAnsi="Verdana" w:cs="Times New Roman"/>
          <w:b/>
          <w:lang w:val="ru-RU" w:eastAsia="uk-UA"/>
        </w:rPr>
        <w:t xml:space="preserve"> </w:t>
      </w:r>
    </w:p>
    <w:p w14:paraId="5603027E" w14:textId="77777777" w:rsidR="006F453F" w:rsidRDefault="006F453F" w:rsidP="006F453F">
      <w:pPr>
        <w:spacing w:after="0" w:line="240" w:lineRule="auto"/>
        <w:ind w:right="-284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</w:p>
    <w:p w14:paraId="4C83807A" w14:textId="77777777" w:rsidR="006F453F" w:rsidRPr="00394E5F" w:rsidRDefault="006F453F" w:rsidP="006F453F">
      <w:pPr>
        <w:spacing w:after="0" w:line="240" w:lineRule="auto"/>
        <w:jc w:val="right"/>
        <w:rPr>
          <w:rFonts w:ascii="Verdana" w:hAnsi="Verdana" w:cs="Times New Roman"/>
          <w:b/>
          <w:sz w:val="20"/>
          <w:szCs w:val="20"/>
        </w:rPr>
      </w:pPr>
      <w:r w:rsidRPr="00394E5F">
        <w:rPr>
          <w:rFonts w:ascii="Verdana" w:hAnsi="Verdana" w:cs="Times New Roman"/>
          <w:sz w:val="20"/>
          <w:szCs w:val="20"/>
        </w:rPr>
        <w:t>(на 01 січня 2026 року)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9"/>
        <w:gridCol w:w="1434"/>
        <w:gridCol w:w="1157"/>
        <w:gridCol w:w="1028"/>
        <w:gridCol w:w="1148"/>
        <w:gridCol w:w="1177"/>
      </w:tblGrid>
      <w:tr w:rsidR="006F453F" w:rsidRPr="00394E5F" w14:paraId="77393B1E" w14:textId="77777777" w:rsidTr="00394E5F">
        <w:trPr>
          <w:tblCellSpacing w:w="20" w:type="dxa"/>
          <w:jc w:val="center"/>
        </w:trPr>
        <w:tc>
          <w:tcPr>
            <w:tcW w:w="3686" w:type="dxa"/>
            <w:vMerge w:val="restart"/>
            <w:vAlign w:val="center"/>
            <w:hideMark/>
          </w:tcPr>
          <w:p w14:paraId="6BE4A6F4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  <w:r w:rsidRPr="00394E5F">
              <w:rPr>
                <w:rFonts w:ascii="Verdana" w:hAnsi="Verdana" w:cs="Times New Roman"/>
                <w:sz w:val="20"/>
                <w:szCs w:val="20"/>
              </w:rPr>
              <w:t>Назва організаційно-правової форми згідно з ПК ОПФ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3DE5C84A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  <w:t>Загальна кількість юридичних осіб</w:t>
            </w:r>
            <w:r w:rsidRPr="00394E5F">
              <w:rPr>
                <w:rFonts w:ascii="Verdana" w:hAnsi="Verdana" w:cs="Times New Roman"/>
                <w:sz w:val="20"/>
                <w:szCs w:val="20"/>
              </w:rPr>
              <w:t>, одиниць</w:t>
            </w:r>
          </w:p>
        </w:tc>
        <w:tc>
          <w:tcPr>
            <w:tcW w:w="4395" w:type="dxa"/>
            <w:gridSpan w:val="4"/>
            <w:vAlign w:val="center"/>
            <w:hideMark/>
          </w:tcPr>
          <w:p w14:paraId="33419D38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  <w:t>Юридичні особи, керівниками яких є</w:t>
            </w:r>
          </w:p>
        </w:tc>
      </w:tr>
      <w:tr w:rsidR="006F453F" w:rsidRPr="00394E5F" w14:paraId="19979BC9" w14:textId="77777777" w:rsidTr="00394E5F">
        <w:trPr>
          <w:tblCellSpacing w:w="20" w:type="dxa"/>
          <w:jc w:val="center"/>
        </w:trPr>
        <w:tc>
          <w:tcPr>
            <w:tcW w:w="3686" w:type="dxa"/>
            <w:vMerge/>
            <w:vAlign w:val="center"/>
            <w:hideMark/>
          </w:tcPr>
          <w:p w14:paraId="699DDC91" w14:textId="77777777" w:rsidR="006F453F" w:rsidRPr="00394E5F" w:rsidRDefault="006F453F" w:rsidP="0030701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68238B74" w14:textId="77777777" w:rsidR="006F453F" w:rsidRPr="00394E5F" w:rsidRDefault="006F453F" w:rsidP="0030701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136" w:type="dxa"/>
            <w:gridSpan w:val="2"/>
            <w:vAlign w:val="center"/>
            <w:hideMark/>
          </w:tcPr>
          <w:p w14:paraId="36A9C6BF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  <w:t>чоловіки</w:t>
            </w:r>
          </w:p>
        </w:tc>
        <w:tc>
          <w:tcPr>
            <w:tcW w:w="2259" w:type="dxa"/>
            <w:gridSpan w:val="2"/>
            <w:vAlign w:val="center"/>
            <w:hideMark/>
          </w:tcPr>
          <w:p w14:paraId="2A3A4C8E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  <w:t>жінки</w:t>
            </w:r>
          </w:p>
        </w:tc>
      </w:tr>
      <w:tr w:rsidR="006F453F" w:rsidRPr="00394E5F" w14:paraId="33EE5939" w14:textId="77777777" w:rsidTr="00394E5F">
        <w:trPr>
          <w:tblCellSpacing w:w="20" w:type="dxa"/>
          <w:jc w:val="center"/>
        </w:trPr>
        <w:tc>
          <w:tcPr>
            <w:tcW w:w="3686" w:type="dxa"/>
            <w:vMerge/>
            <w:vAlign w:val="center"/>
            <w:hideMark/>
          </w:tcPr>
          <w:p w14:paraId="68402A56" w14:textId="77777777" w:rsidR="006F453F" w:rsidRPr="00394E5F" w:rsidRDefault="006F453F" w:rsidP="0030701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0A5078D" w14:textId="77777777" w:rsidR="006F453F" w:rsidRPr="00394E5F" w:rsidRDefault="006F453F" w:rsidP="0030701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61F6BB0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1002" w:type="dxa"/>
            <w:hideMark/>
          </w:tcPr>
          <w:p w14:paraId="0E731303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  <w:t>частка, у % до загальної кількості</w:t>
            </w:r>
          </w:p>
        </w:tc>
        <w:tc>
          <w:tcPr>
            <w:tcW w:w="1125" w:type="dxa"/>
            <w:noWrap/>
            <w:vAlign w:val="center"/>
            <w:hideMark/>
          </w:tcPr>
          <w:p w14:paraId="6FAD1162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1134" w:type="dxa"/>
            <w:hideMark/>
          </w:tcPr>
          <w:p w14:paraId="5D80DEC0" w14:textId="77777777" w:rsidR="006F453F" w:rsidRPr="00394E5F" w:rsidRDefault="006F453F" w:rsidP="00307013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</w:pPr>
            <w:r w:rsidRPr="00394E5F">
              <w:rPr>
                <w:rFonts w:ascii="Verdana" w:eastAsia="Times New Roman" w:hAnsi="Verdana" w:cs="Arial"/>
                <w:sz w:val="20"/>
                <w:szCs w:val="20"/>
                <w:lang w:eastAsia="uk-UA"/>
              </w:rPr>
              <w:t>частка, у % до загальної кількості</w:t>
            </w:r>
          </w:p>
        </w:tc>
      </w:tr>
      <w:tr w:rsidR="006F453F" w:rsidRPr="00394E5F" w14:paraId="708075A5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59E1A1A5" w14:textId="6825CD0D" w:rsidR="006F453F" w:rsidRPr="00394E5F" w:rsidRDefault="006F453F" w:rsidP="006F453F">
            <w:pPr>
              <w:spacing w:after="0"/>
              <w:rPr>
                <w:rFonts w:ascii="Verdana" w:hAnsi="Verdana" w:cs="Arial CYR"/>
                <w:b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b/>
                <w:bCs/>
                <w:sz w:val="20"/>
                <w:szCs w:val="20"/>
              </w:rPr>
              <w:t xml:space="preserve">Київська область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noWrap/>
            <w:vAlign w:val="bottom"/>
          </w:tcPr>
          <w:p w14:paraId="40030AC9" w14:textId="0D385201" w:rsidR="006F453F" w:rsidRPr="00394E5F" w:rsidRDefault="006F453F" w:rsidP="006F453F">
            <w:pPr>
              <w:spacing w:after="0"/>
              <w:ind w:firstLineChars="100" w:firstLine="201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b/>
                <w:bCs/>
                <w:sz w:val="20"/>
                <w:szCs w:val="20"/>
              </w:rPr>
              <w:t>84177</w:t>
            </w:r>
          </w:p>
        </w:tc>
        <w:tc>
          <w:tcPr>
            <w:tcW w:w="1134" w:type="dxa"/>
            <w:noWrap/>
            <w:vAlign w:val="bottom"/>
          </w:tcPr>
          <w:p w14:paraId="4FC1A4AC" w14:textId="44AEA184" w:rsidR="006F453F" w:rsidRPr="00394E5F" w:rsidRDefault="006F453F" w:rsidP="006F453F">
            <w:pPr>
              <w:spacing w:after="0"/>
              <w:ind w:firstLineChars="100" w:firstLine="201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b/>
                <w:bCs/>
                <w:sz w:val="20"/>
                <w:szCs w:val="20"/>
              </w:rPr>
              <w:t>60656</w:t>
            </w:r>
          </w:p>
        </w:tc>
        <w:tc>
          <w:tcPr>
            <w:tcW w:w="1002" w:type="dxa"/>
            <w:noWrap/>
            <w:vAlign w:val="bottom"/>
          </w:tcPr>
          <w:p w14:paraId="52D74AA7" w14:textId="7A7724C8" w:rsidR="006F453F" w:rsidRPr="00394E5F" w:rsidRDefault="006F453F" w:rsidP="006F453F">
            <w:pPr>
              <w:spacing w:after="0"/>
              <w:ind w:firstLineChars="100" w:firstLine="201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b/>
                <w:bCs/>
                <w:sz w:val="20"/>
                <w:szCs w:val="20"/>
              </w:rPr>
              <w:t>72,1</w:t>
            </w:r>
          </w:p>
        </w:tc>
        <w:tc>
          <w:tcPr>
            <w:tcW w:w="1125" w:type="dxa"/>
            <w:noWrap/>
            <w:vAlign w:val="bottom"/>
          </w:tcPr>
          <w:p w14:paraId="2857BF49" w14:textId="47CB1912" w:rsidR="006F453F" w:rsidRPr="00394E5F" w:rsidRDefault="006F453F" w:rsidP="006F453F">
            <w:pPr>
              <w:spacing w:after="0"/>
              <w:ind w:firstLineChars="100" w:firstLine="201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b/>
                <w:bCs/>
                <w:sz w:val="20"/>
                <w:szCs w:val="20"/>
              </w:rPr>
              <w:t>23521</w:t>
            </w:r>
          </w:p>
        </w:tc>
        <w:tc>
          <w:tcPr>
            <w:tcW w:w="1134" w:type="dxa"/>
            <w:noWrap/>
            <w:vAlign w:val="bottom"/>
          </w:tcPr>
          <w:p w14:paraId="49522C76" w14:textId="558DB0AA" w:rsidR="006F453F" w:rsidRPr="00394E5F" w:rsidRDefault="006F453F" w:rsidP="006F453F">
            <w:pPr>
              <w:spacing w:after="0"/>
              <w:ind w:firstLineChars="100" w:firstLine="201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b/>
                <w:bCs/>
                <w:sz w:val="20"/>
                <w:szCs w:val="20"/>
              </w:rPr>
              <w:t>27,9</w:t>
            </w:r>
          </w:p>
        </w:tc>
      </w:tr>
      <w:tr w:rsidR="006F453F" w:rsidRPr="00394E5F" w14:paraId="6E06689D" w14:textId="77777777" w:rsidTr="00394E5F">
        <w:trPr>
          <w:tblCellSpacing w:w="20" w:type="dxa"/>
          <w:jc w:val="center"/>
        </w:trPr>
        <w:tc>
          <w:tcPr>
            <w:tcW w:w="3686" w:type="dxa"/>
          </w:tcPr>
          <w:p w14:paraId="0B2E1F6C" w14:textId="77777777" w:rsidR="006F453F" w:rsidRPr="00394E5F" w:rsidRDefault="006F453F" w:rsidP="00307013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 xml:space="preserve"> з них</w:t>
            </w:r>
          </w:p>
        </w:tc>
        <w:tc>
          <w:tcPr>
            <w:tcW w:w="1417" w:type="dxa"/>
            <w:noWrap/>
            <w:vAlign w:val="bottom"/>
          </w:tcPr>
          <w:p w14:paraId="03783C0B" w14:textId="77777777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36A42240" w14:textId="77777777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</w:p>
        </w:tc>
        <w:tc>
          <w:tcPr>
            <w:tcW w:w="1002" w:type="dxa"/>
            <w:noWrap/>
            <w:vAlign w:val="bottom"/>
          </w:tcPr>
          <w:p w14:paraId="51C2CA30" w14:textId="77777777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</w:p>
        </w:tc>
        <w:tc>
          <w:tcPr>
            <w:tcW w:w="1125" w:type="dxa"/>
            <w:noWrap/>
            <w:vAlign w:val="bottom"/>
          </w:tcPr>
          <w:p w14:paraId="38D38494" w14:textId="77777777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</w:tcPr>
          <w:p w14:paraId="2592063F" w14:textId="77777777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</w:p>
        </w:tc>
      </w:tr>
      <w:tr w:rsidR="006F453F" w:rsidRPr="00394E5F" w14:paraId="333BECFF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06E8450D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Підприємства</w:t>
            </w:r>
          </w:p>
        </w:tc>
        <w:tc>
          <w:tcPr>
            <w:tcW w:w="1417" w:type="dxa"/>
            <w:noWrap/>
            <w:vAlign w:val="bottom"/>
          </w:tcPr>
          <w:p w14:paraId="17ADBA7F" w14:textId="2AC46595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11909</w:t>
            </w:r>
          </w:p>
        </w:tc>
        <w:tc>
          <w:tcPr>
            <w:tcW w:w="1134" w:type="dxa"/>
            <w:noWrap/>
            <w:vAlign w:val="bottom"/>
          </w:tcPr>
          <w:p w14:paraId="7ED86B81" w14:textId="4B79DBD2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9092</w:t>
            </w:r>
          </w:p>
        </w:tc>
        <w:tc>
          <w:tcPr>
            <w:tcW w:w="1002" w:type="dxa"/>
            <w:noWrap/>
            <w:vAlign w:val="bottom"/>
          </w:tcPr>
          <w:p w14:paraId="4FA13E1B" w14:textId="1CF2E733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76,3</w:t>
            </w:r>
          </w:p>
        </w:tc>
        <w:tc>
          <w:tcPr>
            <w:tcW w:w="1125" w:type="dxa"/>
            <w:noWrap/>
            <w:vAlign w:val="bottom"/>
          </w:tcPr>
          <w:p w14:paraId="77D87097" w14:textId="2D9C5630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2817</w:t>
            </w:r>
          </w:p>
        </w:tc>
        <w:tc>
          <w:tcPr>
            <w:tcW w:w="1134" w:type="dxa"/>
            <w:noWrap/>
            <w:vAlign w:val="bottom"/>
          </w:tcPr>
          <w:p w14:paraId="45644871" w14:textId="61A32DED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23,6</w:t>
            </w:r>
          </w:p>
        </w:tc>
      </w:tr>
      <w:tr w:rsidR="006F453F" w:rsidRPr="00394E5F" w14:paraId="44022C1C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1CFFB33A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Господарські товариства</w:t>
            </w:r>
          </w:p>
        </w:tc>
        <w:tc>
          <w:tcPr>
            <w:tcW w:w="1417" w:type="dxa"/>
            <w:noWrap/>
            <w:vAlign w:val="bottom"/>
          </w:tcPr>
          <w:p w14:paraId="188B8194" w14:textId="6CD3DFEA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49705</w:t>
            </w:r>
          </w:p>
        </w:tc>
        <w:tc>
          <w:tcPr>
            <w:tcW w:w="1134" w:type="dxa"/>
            <w:noWrap/>
            <w:vAlign w:val="bottom"/>
          </w:tcPr>
          <w:p w14:paraId="3AF6C583" w14:textId="174208F9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37437</w:t>
            </w:r>
          </w:p>
        </w:tc>
        <w:tc>
          <w:tcPr>
            <w:tcW w:w="1002" w:type="dxa"/>
            <w:noWrap/>
            <w:vAlign w:val="bottom"/>
          </w:tcPr>
          <w:p w14:paraId="2803F5A7" w14:textId="5B5F00C3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75,3</w:t>
            </w:r>
          </w:p>
        </w:tc>
        <w:tc>
          <w:tcPr>
            <w:tcW w:w="1125" w:type="dxa"/>
            <w:noWrap/>
            <w:vAlign w:val="bottom"/>
          </w:tcPr>
          <w:p w14:paraId="3AF3D0F3" w14:textId="66AD1D8B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12268</w:t>
            </w:r>
          </w:p>
        </w:tc>
        <w:tc>
          <w:tcPr>
            <w:tcW w:w="1134" w:type="dxa"/>
            <w:noWrap/>
            <w:vAlign w:val="bottom"/>
          </w:tcPr>
          <w:p w14:paraId="36A3C67B" w14:textId="1A533C22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24,7</w:t>
            </w:r>
          </w:p>
        </w:tc>
      </w:tr>
      <w:tr w:rsidR="006F453F" w:rsidRPr="00394E5F" w14:paraId="146F1C17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2262F654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Кооперативи</w:t>
            </w:r>
          </w:p>
        </w:tc>
        <w:tc>
          <w:tcPr>
            <w:tcW w:w="1417" w:type="dxa"/>
            <w:noWrap/>
            <w:vAlign w:val="bottom"/>
          </w:tcPr>
          <w:p w14:paraId="4990CB48" w14:textId="55542DD0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3484</w:t>
            </w:r>
          </w:p>
        </w:tc>
        <w:tc>
          <w:tcPr>
            <w:tcW w:w="1134" w:type="dxa"/>
            <w:noWrap/>
            <w:vAlign w:val="bottom"/>
          </w:tcPr>
          <w:p w14:paraId="52D37008" w14:textId="196E6DC4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2443</w:t>
            </w:r>
          </w:p>
        </w:tc>
        <w:tc>
          <w:tcPr>
            <w:tcW w:w="1002" w:type="dxa"/>
            <w:noWrap/>
            <w:vAlign w:val="bottom"/>
          </w:tcPr>
          <w:p w14:paraId="147DCBCF" w14:textId="3C75AC94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70,1</w:t>
            </w:r>
          </w:p>
        </w:tc>
        <w:tc>
          <w:tcPr>
            <w:tcW w:w="1125" w:type="dxa"/>
            <w:noWrap/>
            <w:vAlign w:val="bottom"/>
          </w:tcPr>
          <w:p w14:paraId="39008311" w14:textId="096A8256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1041</w:t>
            </w:r>
          </w:p>
        </w:tc>
        <w:tc>
          <w:tcPr>
            <w:tcW w:w="1134" w:type="dxa"/>
            <w:noWrap/>
            <w:vAlign w:val="bottom"/>
          </w:tcPr>
          <w:p w14:paraId="63B0E5DC" w14:textId="5616C52E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29,9</w:t>
            </w:r>
          </w:p>
        </w:tc>
      </w:tr>
      <w:tr w:rsidR="006F453F" w:rsidRPr="00394E5F" w14:paraId="0017E46A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059558CE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 xml:space="preserve">Організації  (установи,  заклади) </w:t>
            </w:r>
          </w:p>
        </w:tc>
        <w:tc>
          <w:tcPr>
            <w:tcW w:w="1417" w:type="dxa"/>
            <w:noWrap/>
            <w:vAlign w:val="bottom"/>
          </w:tcPr>
          <w:p w14:paraId="4D7C7E06" w14:textId="4131CEBA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3926</w:t>
            </w:r>
          </w:p>
        </w:tc>
        <w:tc>
          <w:tcPr>
            <w:tcW w:w="1134" w:type="dxa"/>
            <w:noWrap/>
            <w:vAlign w:val="bottom"/>
          </w:tcPr>
          <w:p w14:paraId="3BFB85F2" w14:textId="2ED48632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1190</w:t>
            </w:r>
          </w:p>
        </w:tc>
        <w:tc>
          <w:tcPr>
            <w:tcW w:w="1002" w:type="dxa"/>
            <w:noWrap/>
            <w:vAlign w:val="bottom"/>
          </w:tcPr>
          <w:p w14:paraId="3B4E5F9E" w14:textId="2A2CF0BA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30,3</w:t>
            </w:r>
          </w:p>
        </w:tc>
        <w:tc>
          <w:tcPr>
            <w:tcW w:w="1125" w:type="dxa"/>
            <w:noWrap/>
            <w:vAlign w:val="bottom"/>
          </w:tcPr>
          <w:p w14:paraId="48B70DE9" w14:textId="191BCAC4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2736</w:t>
            </w:r>
          </w:p>
        </w:tc>
        <w:tc>
          <w:tcPr>
            <w:tcW w:w="1134" w:type="dxa"/>
            <w:noWrap/>
            <w:vAlign w:val="bottom"/>
          </w:tcPr>
          <w:p w14:paraId="319D717F" w14:textId="5A3E87B6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69,7</w:t>
            </w:r>
          </w:p>
        </w:tc>
        <w:bookmarkStart w:id="0" w:name="_GoBack"/>
        <w:bookmarkEnd w:id="0"/>
      </w:tr>
      <w:tr w:rsidR="006F453F" w:rsidRPr="00394E5F" w14:paraId="057748E5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2FA270BA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 xml:space="preserve">Об’єднання підприємств </w:t>
            </w:r>
          </w:p>
          <w:p w14:paraId="05CB6E96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(юридичних осіб)</w:t>
            </w:r>
          </w:p>
        </w:tc>
        <w:tc>
          <w:tcPr>
            <w:tcW w:w="1417" w:type="dxa"/>
            <w:noWrap/>
            <w:vAlign w:val="bottom"/>
          </w:tcPr>
          <w:p w14:paraId="685E1787" w14:textId="2EA06342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163</w:t>
            </w:r>
          </w:p>
        </w:tc>
        <w:tc>
          <w:tcPr>
            <w:tcW w:w="1134" w:type="dxa"/>
            <w:noWrap/>
            <w:vAlign w:val="bottom"/>
          </w:tcPr>
          <w:p w14:paraId="7CB9883B" w14:textId="5A0C9AE4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129</w:t>
            </w:r>
          </w:p>
        </w:tc>
        <w:tc>
          <w:tcPr>
            <w:tcW w:w="1002" w:type="dxa"/>
            <w:noWrap/>
            <w:vAlign w:val="bottom"/>
          </w:tcPr>
          <w:p w14:paraId="74AC38BD" w14:textId="309EF458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79,1</w:t>
            </w:r>
          </w:p>
        </w:tc>
        <w:tc>
          <w:tcPr>
            <w:tcW w:w="1125" w:type="dxa"/>
            <w:noWrap/>
            <w:vAlign w:val="bottom"/>
          </w:tcPr>
          <w:p w14:paraId="0E09ADDD" w14:textId="5D10B3CD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34</w:t>
            </w:r>
          </w:p>
        </w:tc>
        <w:tc>
          <w:tcPr>
            <w:tcW w:w="1134" w:type="dxa"/>
            <w:noWrap/>
            <w:vAlign w:val="bottom"/>
          </w:tcPr>
          <w:p w14:paraId="245FACDC" w14:textId="64CEA586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20,9</w:t>
            </w:r>
          </w:p>
        </w:tc>
      </w:tr>
      <w:tr w:rsidR="006F453F" w:rsidRPr="00394E5F" w14:paraId="2B3DD367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4C342BEB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Непідприємницькі товариства</w:t>
            </w:r>
          </w:p>
        </w:tc>
        <w:tc>
          <w:tcPr>
            <w:tcW w:w="1417" w:type="dxa"/>
            <w:noWrap/>
            <w:vAlign w:val="bottom"/>
          </w:tcPr>
          <w:p w14:paraId="0885AF17" w14:textId="28A2337E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0B9ABB3C" w14:textId="719E319A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8</w:t>
            </w:r>
          </w:p>
        </w:tc>
        <w:tc>
          <w:tcPr>
            <w:tcW w:w="1002" w:type="dxa"/>
            <w:noWrap/>
            <w:vAlign w:val="bottom"/>
          </w:tcPr>
          <w:p w14:paraId="4A0D90E9" w14:textId="5CE1D010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100</w:t>
            </w:r>
          </w:p>
        </w:tc>
        <w:tc>
          <w:tcPr>
            <w:tcW w:w="1125" w:type="dxa"/>
            <w:noWrap/>
            <w:vAlign w:val="bottom"/>
          </w:tcPr>
          <w:p w14:paraId="057D299E" w14:textId="5DF7DE09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vAlign w:val="bottom"/>
          </w:tcPr>
          <w:p w14:paraId="2DB24640" w14:textId="090DF283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0</w:t>
            </w:r>
          </w:p>
        </w:tc>
      </w:tr>
      <w:tr w:rsidR="006F453F" w:rsidRPr="00394E5F" w14:paraId="2F2B10E6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7DE3DB33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Громадські об’єднання, профспілки,</w:t>
            </w:r>
          </w:p>
          <w:p w14:paraId="295D29FE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 xml:space="preserve">благодійні організації та інші  </w:t>
            </w:r>
          </w:p>
          <w:p w14:paraId="7620AF7D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подібні організації</w:t>
            </w:r>
          </w:p>
        </w:tc>
        <w:tc>
          <w:tcPr>
            <w:tcW w:w="1417" w:type="dxa"/>
            <w:noWrap/>
            <w:vAlign w:val="bottom"/>
          </w:tcPr>
          <w:p w14:paraId="5EF953C8" w14:textId="3D1151FF" w:rsidR="006F453F" w:rsidRPr="00394E5F" w:rsidRDefault="006F453F" w:rsidP="006F453F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13828</w:t>
            </w:r>
          </w:p>
        </w:tc>
        <w:tc>
          <w:tcPr>
            <w:tcW w:w="1134" w:type="dxa"/>
            <w:noWrap/>
            <w:vAlign w:val="bottom"/>
          </w:tcPr>
          <w:p w14:paraId="1E1005C9" w14:textId="5C8384AB" w:rsidR="006F453F" w:rsidRPr="00394E5F" w:rsidRDefault="006F453F" w:rsidP="006F453F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9507</w:t>
            </w:r>
          </w:p>
        </w:tc>
        <w:tc>
          <w:tcPr>
            <w:tcW w:w="1002" w:type="dxa"/>
            <w:noWrap/>
            <w:vAlign w:val="bottom"/>
          </w:tcPr>
          <w:p w14:paraId="67BAB999" w14:textId="3C857694" w:rsidR="006F453F" w:rsidRPr="00394E5F" w:rsidRDefault="006F453F" w:rsidP="006F453F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68,8</w:t>
            </w:r>
          </w:p>
        </w:tc>
        <w:tc>
          <w:tcPr>
            <w:tcW w:w="1125" w:type="dxa"/>
            <w:noWrap/>
            <w:vAlign w:val="bottom"/>
          </w:tcPr>
          <w:p w14:paraId="016F0AA9" w14:textId="6722D92A" w:rsidR="006F453F" w:rsidRPr="00394E5F" w:rsidRDefault="006F453F" w:rsidP="006F453F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4321</w:t>
            </w:r>
          </w:p>
        </w:tc>
        <w:tc>
          <w:tcPr>
            <w:tcW w:w="1134" w:type="dxa"/>
            <w:noWrap/>
            <w:vAlign w:val="bottom"/>
          </w:tcPr>
          <w:p w14:paraId="1BF8B456" w14:textId="3EF21273" w:rsidR="006F453F" w:rsidRPr="00394E5F" w:rsidRDefault="006F453F" w:rsidP="006F453F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20"/>
                <w:szCs w:val="20"/>
                <w:lang w:eastAsia="uk-UA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31.2</w:t>
            </w:r>
          </w:p>
        </w:tc>
      </w:tr>
      <w:tr w:rsidR="006F453F" w:rsidRPr="00394E5F" w14:paraId="25408759" w14:textId="77777777" w:rsidTr="00394E5F">
        <w:trPr>
          <w:tblCellSpacing w:w="20" w:type="dxa"/>
          <w:jc w:val="center"/>
        </w:trPr>
        <w:tc>
          <w:tcPr>
            <w:tcW w:w="3686" w:type="dxa"/>
            <w:vAlign w:val="bottom"/>
          </w:tcPr>
          <w:p w14:paraId="22341BBD" w14:textId="77777777" w:rsidR="006F453F" w:rsidRPr="00394E5F" w:rsidRDefault="006F453F" w:rsidP="006F453F">
            <w:pPr>
              <w:spacing w:after="0"/>
              <w:ind w:firstLineChars="100" w:firstLine="200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Інші організаційно-правові форми</w:t>
            </w:r>
          </w:p>
        </w:tc>
        <w:tc>
          <w:tcPr>
            <w:tcW w:w="1417" w:type="dxa"/>
            <w:noWrap/>
            <w:vAlign w:val="bottom"/>
          </w:tcPr>
          <w:p w14:paraId="4418EB21" w14:textId="79CD656D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1154</w:t>
            </w:r>
          </w:p>
        </w:tc>
        <w:tc>
          <w:tcPr>
            <w:tcW w:w="1134" w:type="dxa"/>
            <w:noWrap/>
            <w:vAlign w:val="bottom"/>
          </w:tcPr>
          <w:p w14:paraId="0B011B6F" w14:textId="57B90513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850</w:t>
            </w:r>
          </w:p>
        </w:tc>
        <w:tc>
          <w:tcPr>
            <w:tcW w:w="1002" w:type="dxa"/>
            <w:noWrap/>
            <w:vAlign w:val="bottom"/>
          </w:tcPr>
          <w:p w14:paraId="4486233A" w14:textId="70049B1E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73,7</w:t>
            </w:r>
          </w:p>
        </w:tc>
        <w:tc>
          <w:tcPr>
            <w:tcW w:w="1125" w:type="dxa"/>
            <w:noWrap/>
            <w:vAlign w:val="bottom"/>
          </w:tcPr>
          <w:p w14:paraId="690240DC" w14:textId="7BBFB958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304</w:t>
            </w:r>
          </w:p>
        </w:tc>
        <w:tc>
          <w:tcPr>
            <w:tcW w:w="1134" w:type="dxa"/>
            <w:noWrap/>
            <w:vAlign w:val="bottom"/>
          </w:tcPr>
          <w:p w14:paraId="167F1B21" w14:textId="05365118" w:rsidR="006F453F" w:rsidRPr="00394E5F" w:rsidRDefault="006F453F" w:rsidP="006F453F">
            <w:pPr>
              <w:spacing w:after="0"/>
              <w:ind w:firstLineChars="100" w:firstLine="200"/>
              <w:jc w:val="right"/>
              <w:rPr>
                <w:rFonts w:ascii="Verdana" w:hAnsi="Verdana" w:cs="Arial CYR"/>
                <w:sz w:val="20"/>
                <w:szCs w:val="20"/>
              </w:rPr>
            </w:pPr>
            <w:r w:rsidRPr="00394E5F">
              <w:rPr>
                <w:rFonts w:ascii="Verdana" w:hAnsi="Verdana" w:cs="Arial CYR"/>
                <w:sz w:val="20"/>
                <w:szCs w:val="20"/>
              </w:rPr>
              <w:t>26,3</w:t>
            </w:r>
          </w:p>
        </w:tc>
      </w:tr>
    </w:tbl>
    <w:p w14:paraId="48EA4143" w14:textId="77777777" w:rsidR="0069536D" w:rsidRDefault="0069536D"/>
    <w:sectPr w:rsidR="0069536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3F"/>
    <w:rsid w:val="00394E5F"/>
    <w:rsid w:val="0069536D"/>
    <w:rsid w:val="006F453F"/>
    <w:rsid w:val="009B5031"/>
    <w:rsid w:val="00CF79BE"/>
    <w:rsid w:val="00EE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6BDD"/>
  <w15:chartTrackingRefBased/>
  <w15:docId w15:val="{3C104BA2-C839-41FF-AFC2-A8FF46D9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53F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453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53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53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53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53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53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53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53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53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5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5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5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5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45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45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45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45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45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45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F4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53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F4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453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F45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453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6F453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45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F453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45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696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Оооо Кккк</dc:creator>
  <cp:keywords/>
  <dc:description/>
  <cp:lastModifiedBy>User32</cp:lastModifiedBy>
  <cp:revision>2</cp:revision>
  <dcterms:created xsi:type="dcterms:W3CDTF">2026-01-13T00:03:00Z</dcterms:created>
  <dcterms:modified xsi:type="dcterms:W3CDTF">2026-01-15T08:16:00Z</dcterms:modified>
</cp:coreProperties>
</file>